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До суду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(найменування суду)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Суддя: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Справа: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Заявник 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956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Адреса 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Ідентифікаційний номер 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E-mail: 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453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Тел: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6"/>
          <w:szCs w:val="26"/>
          <w:u w:val="none"/>
          <w:shd w:fill="auto" w:val="clear"/>
          <w:vertAlign w:val="baseline"/>
          <w:rtl w:val="0"/>
        </w:rPr>
        <w:t xml:space="preserve">про видачу виконавчого листа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У провадженні ______________________________ суду знаходиться справа № _______ за позовом ____________________________________ до _______________________________ про ____________________________________________________________________________.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 202_ року судом було прийнято рішення у даній справі, яким позов задоволено __________________________________________. Оскільки жодна із сторін не подала апеляційну скаргу рішення __________________ суду від «__» __________ 202_ року у даній справі, то воно набрало законної сили з підстав передбачених ст. 255 Кодексу адміністративного судочинства України набрало законної сили.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Відповідно до ч. 4 ст. 373 Кодексу адміністративного судочинства України протягом п’яти днів після набрання судовим рішенням законної сили виконавчий документ, зазначений в частині третій цієї статті, вноситься до Єдиного державного реєстру виконавчих документів, а його копія (текст), що містить інформацію про веб-адресу такого документа у Єдиному державному реєстрі виконавчих документів, надсилається стягувачу на його офіційну електронну адресу або у разі її відсутності - рекомендованим чи цінним листом.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На підставі викладеного, керуючись ст. 373 Кодексу адміністративного судочинства України, -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color w:val="3a3a3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Видати виконавчий лист по справі № __________________________, за позовом _________________________________ до _________________________________________ про ________________________________________________________________________________ на підставі рішення від «__»________________ 202_ року та надіслати поштовим листом на адресу, яка зазначена в цій заяві.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106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106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____________ 202_ р.    </w:t>
        <w:tab/>
        <w:t xml:space="preserve">_______________</w:t>
        <w:tab/>
        <w:tab/>
        <w:t xml:space="preserve">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(підпис)</w:t>
        <w:tab/>
        <w:tab/>
        <w:tab/>
        <w:tab/>
        <w:t xml:space="preserve">      (П.І.Б.)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250E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 w:val="1"/>
    <w:rsid w:val="00250E1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+dsYbwN1b23rXfROtrdOutJP4Q==">AMUW2mXrXh1JSIdszu+4XPbf1+h5FTluP/ulFdeeW5G1rKskvRCr7N3oyw59BajecaKhRRXToOkx7Sb5qV+zSvb6vh7bBQwE1FXFhwqKsnIZhNXGW+tKdj3ErIxG2JqRSeW7o0X6HWjb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2022-10-23T08:20:00Z</dcterms:created>
  <dc:creator>Admin</dc:creator>
</cp:coreProperties>
</file>